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Verdana" w:eastAsia="Verdana" w:hAnsi="Verdana" w:cs="Verdana"/>
          <w:b/>
        </w:rPr>
        <w:t>AP Human Geography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proofErr w:type="gramStart"/>
      <w:r>
        <w:rPr>
          <w:rFonts w:ascii="Verdana" w:eastAsia="Verdana" w:hAnsi="Verdana" w:cs="Verdana"/>
          <w:b/>
        </w:rPr>
        <w:t>Name  _</w:t>
      </w:r>
      <w:proofErr w:type="gramEnd"/>
      <w:r>
        <w:rPr>
          <w:rFonts w:ascii="Verdana" w:eastAsia="Verdana" w:hAnsi="Verdana" w:cs="Verdana"/>
          <w:b/>
        </w:rPr>
        <w:t>_________________</w:t>
      </w:r>
    </w:p>
    <w:p w14:paraId="00000002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>Middle Creek High</w:t>
      </w:r>
      <w:r>
        <w:rPr>
          <w:rFonts w:ascii="Verdana" w:eastAsia="Verdana" w:hAnsi="Verdana" w:cs="Verdana"/>
          <w:b/>
        </w:rPr>
        <w:tab/>
        <w:t xml:space="preserve"> </w:t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Date    __________________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 xml:space="preserve">        </w:t>
      </w:r>
      <w:r>
        <w:rPr>
          <w:rFonts w:ascii="Verdana" w:eastAsia="Verdana" w:hAnsi="Verdana" w:cs="Verdana"/>
          <w:b/>
        </w:rPr>
        <w:tab/>
      </w:r>
      <w:r>
        <w:rPr>
          <w:rFonts w:ascii="Verdana" w:eastAsia="Verdana" w:hAnsi="Verdana" w:cs="Verdana"/>
          <w:b/>
        </w:rPr>
        <w:tab/>
        <w:t>Period __________________</w:t>
      </w:r>
    </w:p>
    <w:p w14:paraId="00000003" w14:textId="77777777" w:rsidR="00011714" w:rsidRDefault="00011714">
      <w:pPr>
        <w:pStyle w:val="Heading6"/>
        <w:keepLines w:val="0"/>
        <w:spacing w:before="0" w:after="0" w:line="240" w:lineRule="auto"/>
        <w:ind w:hanging="2"/>
        <w:rPr>
          <w:rFonts w:ascii="Verdana" w:eastAsia="Verdana" w:hAnsi="Verdana" w:cs="Verdana"/>
          <w:i w:val="0"/>
          <w:color w:val="000000"/>
          <w:sz w:val="20"/>
          <w:szCs w:val="20"/>
        </w:rPr>
      </w:pPr>
    </w:p>
    <w:p w14:paraId="00000004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u w:val="single"/>
        </w:rPr>
        <w:t xml:space="preserve">Unit 7: </w:t>
      </w:r>
      <w:r>
        <w:rPr>
          <w:rFonts w:ascii="Verdana" w:eastAsia="Verdana" w:hAnsi="Verdana" w:cs="Verdana"/>
          <w:b/>
          <w:color w:val="111111"/>
          <w:u w:val="single"/>
        </w:rPr>
        <w:t>Industrial and Economic Geography</w:t>
      </w:r>
    </w:p>
    <w:p w14:paraId="00000005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b/>
          <w:color w:val="111111"/>
          <w:u w:val="single"/>
        </w:rPr>
      </w:pPr>
      <w:r>
        <w:rPr>
          <w:rFonts w:ascii="Verdana" w:eastAsia="Verdana" w:hAnsi="Verdana" w:cs="Verdana"/>
          <w:b/>
          <w:color w:val="111111"/>
          <w:u w:val="single"/>
        </w:rPr>
        <w:t>Key Terms</w:t>
      </w:r>
    </w:p>
    <w:p w14:paraId="00000006" w14:textId="77777777" w:rsidR="00011714" w:rsidRDefault="0001171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  <w:u w:val="single"/>
        </w:rPr>
      </w:pPr>
    </w:p>
    <w:p w14:paraId="00000007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10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Development  </w:t>
      </w:r>
    </w:p>
    <w:p w14:paraId="00000008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Commodity Chain</w:t>
      </w:r>
    </w:p>
    <w:p w14:paraId="00000009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Developing </w:t>
      </w:r>
    </w:p>
    <w:p w14:paraId="0000000A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Gross National Product (GNP)</w:t>
      </w:r>
    </w:p>
    <w:p w14:paraId="0000000B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Gross Domestic Product (GDP) </w:t>
      </w:r>
    </w:p>
    <w:p w14:paraId="0000000C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Gross National Income (GNI) </w:t>
      </w:r>
    </w:p>
    <w:p w14:paraId="0000000D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Per Capita GNI</w:t>
      </w:r>
    </w:p>
    <w:p w14:paraId="0000000E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Formal Economy </w:t>
      </w:r>
    </w:p>
    <w:p w14:paraId="0000000F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Informal Economy</w:t>
      </w:r>
    </w:p>
    <w:p w14:paraId="00000010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Modernization Model </w:t>
      </w:r>
    </w:p>
    <w:p w14:paraId="00000011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Microfinance</w:t>
      </w:r>
    </w:p>
    <w:p w14:paraId="00000012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Neo-colonialism </w:t>
      </w:r>
    </w:p>
    <w:p w14:paraId="00000013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Structuralist Theory</w:t>
      </w:r>
    </w:p>
    <w:p w14:paraId="00000014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Dollarization </w:t>
      </w:r>
    </w:p>
    <w:p w14:paraId="00000015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World-Systems Theory</w:t>
      </w:r>
    </w:p>
    <w:p w14:paraId="00000016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Trafficking </w:t>
      </w:r>
    </w:p>
    <w:p w14:paraId="00000017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Structural Adjustment Loans</w:t>
      </w:r>
    </w:p>
    <w:p w14:paraId="00000018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Neoliberalism </w:t>
      </w:r>
    </w:p>
    <w:p w14:paraId="00000019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Export Processing Zones</w:t>
      </w:r>
    </w:p>
    <w:p w14:paraId="0000001A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Special Economic Zones </w:t>
      </w:r>
    </w:p>
    <w:p w14:paraId="0000001B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Microcredit Program </w:t>
      </w:r>
    </w:p>
    <w:p w14:paraId="0000001C" w14:textId="77777777" w:rsidR="00011714" w:rsidRDefault="0001171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D" w14:textId="77777777" w:rsidR="00011714" w:rsidRDefault="0001171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1E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  <w:u w:val="single"/>
        </w:rPr>
        <w:t>Chapter 12</w:t>
      </w: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: Industry &amp; Services </w:t>
      </w:r>
    </w:p>
    <w:p w14:paraId="0000001F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Globalization </w:t>
      </w:r>
    </w:p>
    <w:p w14:paraId="00000020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Fordist </w:t>
      </w:r>
    </w:p>
    <w:p w14:paraId="00000021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Vertical Integration </w:t>
      </w:r>
    </w:p>
    <w:p w14:paraId="00000022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Friction of Distance </w:t>
      </w:r>
    </w:p>
    <w:p w14:paraId="00000023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Least Cost Theory </w:t>
      </w:r>
    </w:p>
    <w:p w14:paraId="00000024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Agglomeration</w:t>
      </w:r>
    </w:p>
    <w:p w14:paraId="00000025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Flexible Production System </w:t>
      </w:r>
    </w:p>
    <w:p w14:paraId="00000026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Commodification </w:t>
      </w:r>
    </w:p>
    <w:p w14:paraId="00000027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Product Life Cycle </w:t>
      </w:r>
    </w:p>
    <w:p w14:paraId="00000028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Global Division of Labor</w:t>
      </w:r>
    </w:p>
    <w:p w14:paraId="00000029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Spatial Fix</w:t>
      </w:r>
    </w:p>
    <w:p w14:paraId="0000002A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Outsource</w:t>
      </w:r>
    </w:p>
    <w:p w14:paraId="0000002B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Offshore</w:t>
      </w:r>
    </w:p>
    <w:p w14:paraId="0000002C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Intermodal Connections</w:t>
      </w:r>
    </w:p>
    <w:p w14:paraId="0000002D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Deindustrialization</w:t>
      </w:r>
    </w:p>
    <w:p w14:paraId="0000002E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Break-of-bulk Point</w:t>
      </w:r>
    </w:p>
    <w:p w14:paraId="0000002F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Rust Belt</w:t>
      </w:r>
    </w:p>
    <w:p w14:paraId="00000030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Sun Belt</w:t>
      </w:r>
    </w:p>
    <w:p w14:paraId="00000031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>Growth Pole</w:t>
      </w:r>
    </w:p>
    <w:p w14:paraId="00000032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Technopole </w:t>
      </w:r>
    </w:p>
    <w:p w14:paraId="00000033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color w:val="111111"/>
          <w:sz w:val="20"/>
          <w:szCs w:val="20"/>
        </w:rPr>
        <w:t xml:space="preserve"> </w:t>
      </w:r>
    </w:p>
    <w:p w14:paraId="00000034" w14:textId="77777777" w:rsidR="00011714" w:rsidRDefault="00C360D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  <w:r>
        <w:rPr>
          <w:rFonts w:ascii="Verdana" w:eastAsia="Verdana" w:hAnsi="Verdana" w:cs="Verdana"/>
          <w:b/>
          <w:color w:val="111111"/>
          <w:sz w:val="20"/>
          <w:szCs w:val="20"/>
        </w:rPr>
        <w:t xml:space="preserve">  </w:t>
      </w:r>
    </w:p>
    <w:p w14:paraId="00000035" w14:textId="77777777" w:rsidR="00011714" w:rsidRDefault="0001171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6" w14:textId="77777777" w:rsidR="00011714" w:rsidRDefault="0001171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7" w14:textId="77777777" w:rsidR="00011714" w:rsidRDefault="00011714">
      <w:pPr>
        <w:spacing w:line="240" w:lineRule="auto"/>
        <w:ind w:hanging="2"/>
        <w:rPr>
          <w:rFonts w:ascii="Verdana" w:eastAsia="Verdana" w:hAnsi="Verdana" w:cs="Verdana"/>
          <w:color w:val="111111"/>
          <w:sz w:val="20"/>
          <w:szCs w:val="20"/>
        </w:rPr>
      </w:pPr>
    </w:p>
    <w:p w14:paraId="00000038" w14:textId="77777777" w:rsidR="00011714" w:rsidRDefault="00011714"/>
    <w:sectPr w:rsidR="00011714">
      <w:pgSz w:w="12240" w:h="15840"/>
      <w:pgMar w:top="1008" w:right="1008" w:bottom="1008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14"/>
    <w:rsid w:val="00011714"/>
    <w:rsid w:val="00C3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14F57-4F04-44BD-B389-E9F48039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2</cp:revision>
  <dcterms:created xsi:type="dcterms:W3CDTF">2020-01-23T19:49:00Z</dcterms:created>
  <dcterms:modified xsi:type="dcterms:W3CDTF">2020-01-23T19:49:00Z</dcterms:modified>
</cp:coreProperties>
</file>