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FA0" w:rsidRDefault="00203996">
      <w:pPr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>Population Growth Rate</w:t>
      </w:r>
    </w:p>
    <w:p w:rsidR="004F1FA0" w:rsidRDefault="00203996">
      <w:pPr>
        <w:spacing w:after="0" w:line="240" w:lineRule="auto"/>
      </w:pPr>
      <w:r>
        <w:rPr>
          <w:b/>
        </w:rPr>
        <w:t>CBR</w:t>
      </w:r>
      <w:r>
        <w:t xml:space="preserve"> = Crude Birth Rate (# of births per 1000 per year) </w:t>
      </w:r>
    </w:p>
    <w:p w:rsidR="004F1FA0" w:rsidRDefault="00203996">
      <w:pPr>
        <w:spacing w:after="0" w:line="240" w:lineRule="auto"/>
      </w:pPr>
      <w:r>
        <w:rPr>
          <w:b/>
        </w:rPr>
        <w:t>CDR</w:t>
      </w:r>
      <w:r>
        <w:t xml:space="preserve"> = Crude Death Rate (# of deaths per 1000 per year)</w:t>
      </w:r>
    </w:p>
    <w:p w:rsidR="004F1FA0" w:rsidRDefault="00203996">
      <w:pPr>
        <w:spacing w:after="0" w:line="240" w:lineRule="auto"/>
      </w:pPr>
      <w:r>
        <w:rPr>
          <w:b/>
        </w:rPr>
        <w:t>NIR(r)</w:t>
      </w:r>
      <w:r>
        <w:t xml:space="preserve"> = Natural Increase Rate (Population Gr</w:t>
      </w:r>
      <w:r>
        <w:t>owth Rate %</w:t>
      </w:r>
      <w:r>
        <w:t xml:space="preserve">) (CBR-CDR)/10 = r  </w:t>
      </w:r>
    </w:p>
    <w:p w:rsidR="004F1FA0" w:rsidRDefault="00203996">
      <w:pPr>
        <w:spacing w:after="0" w:line="240" w:lineRule="auto"/>
      </w:pPr>
      <w:r>
        <w:rPr>
          <w:b/>
        </w:rPr>
        <w:t>Doubling Time</w:t>
      </w:r>
      <w:r>
        <w:t xml:space="preserve"> = </w:t>
      </w:r>
      <w:proofErr w:type="gramStart"/>
      <w:r>
        <w:t>The</w:t>
      </w:r>
      <w:proofErr w:type="gramEnd"/>
      <w:r>
        <w:t xml:space="preserve"> number of years it takes a country’s population to double (70/r)</w:t>
      </w:r>
    </w:p>
    <w:p w:rsidR="004F1FA0" w:rsidRDefault="00203996">
      <w:pPr>
        <w:spacing w:after="0" w:line="240" w:lineRule="auto"/>
      </w:pPr>
      <w:bookmarkStart w:id="1" w:name="_gjdgxs" w:colFirst="0" w:colLast="0"/>
      <w:bookmarkEnd w:id="1"/>
      <w:r>
        <w:rPr>
          <w:b/>
        </w:rPr>
        <w:t xml:space="preserve">Total Population Change (R) </w:t>
      </w:r>
      <w:r>
        <w:t xml:space="preserve">= (r + Net Migration) </w:t>
      </w:r>
    </w:p>
    <w:p w:rsidR="004F1FA0" w:rsidRDefault="004F1FA0">
      <w:pPr>
        <w:spacing w:after="0" w:line="240" w:lineRule="auto"/>
      </w:pPr>
    </w:p>
    <w:p w:rsidR="004F1FA0" w:rsidRDefault="00203996">
      <w:pPr>
        <w:spacing w:after="0" w:line="240" w:lineRule="auto"/>
      </w:pPr>
      <w:r>
        <w:rPr>
          <w:b/>
          <w:u w:val="single"/>
        </w:rPr>
        <w:t>Directions</w:t>
      </w:r>
      <w:r>
        <w:rPr>
          <w:b/>
        </w:rPr>
        <w:t xml:space="preserve">: </w:t>
      </w:r>
      <w:r>
        <w:t>Use the websites below to complete the table and calculate the NIR (r), Doubling Time, and Total Population Change (R) f</w:t>
      </w:r>
      <w:r>
        <w:t xml:space="preserve">or 5 MDC’s and 5 LDC’s of your choosing. </w:t>
      </w:r>
    </w:p>
    <w:p w:rsidR="004F1FA0" w:rsidRDefault="00203996">
      <w:pPr>
        <w:spacing w:after="0" w:line="240" w:lineRule="auto"/>
      </w:pPr>
      <w:r>
        <w:rPr>
          <w:b/>
        </w:rPr>
        <w:t xml:space="preserve">The World Bank (CBR &amp; CDR)  </w:t>
      </w:r>
    </w:p>
    <w:p w:rsidR="004F1FA0" w:rsidRDefault="00203996">
      <w:pPr>
        <w:spacing w:after="0" w:line="240" w:lineRule="auto"/>
      </w:pPr>
      <w:hyperlink r:id="rId4">
        <w:r>
          <w:rPr>
            <w:color w:val="1155CC"/>
            <w:u w:val="single"/>
          </w:rPr>
          <w:t>http://data.worldbank.org/</w:t>
        </w:r>
      </w:hyperlink>
    </w:p>
    <w:p w:rsidR="004F1FA0" w:rsidRDefault="00203996">
      <w:pPr>
        <w:spacing w:after="0" w:line="240" w:lineRule="auto"/>
      </w:pPr>
      <w:r>
        <w:t xml:space="preserve">- Click on </w:t>
      </w:r>
      <w:r>
        <w:rPr>
          <w:b/>
          <w:i/>
        </w:rPr>
        <w:t>Browse by Country</w:t>
      </w:r>
      <w:r>
        <w:t xml:space="preserve">, then type </w:t>
      </w:r>
      <w:r>
        <w:rPr>
          <w:b/>
          <w:i/>
          <w:u w:val="single"/>
        </w:rPr>
        <w:t>Crude Birth Rate/Crude Death Rate</w:t>
      </w:r>
      <w:r>
        <w:t xml:space="preserve"> into the </w:t>
      </w:r>
      <w:r>
        <w:rPr>
          <w:b/>
          <w:u w:val="single"/>
        </w:rPr>
        <w:t>search box</w:t>
      </w:r>
      <w:r>
        <w:t>.</w:t>
      </w:r>
    </w:p>
    <w:p w:rsidR="004F1FA0" w:rsidRDefault="00203996">
      <w:pPr>
        <w:spacing w:after="0" w:line="240" w:lineRule="auto"/>
      </w:pPr>
      <w:r>
        <w:rPr>
          <w:b/>
        </w:rPr>
        <w:t xml:space="preserve">The World </w:t>
      </w:r>
      <w:proofErr w:type="spellStart"/>
      <w:r>
        <w:rPr>
          <w:b/>
        </w:rPr>
        <w:t>Factboo</w:t>
      </w:r>
      <w:r>
        <w:rPr>
          <w:b/>
        </w:rPr>
        <w:t>k</w:t>
      </w:r>
      <w:proofErr w:type="spellEnd"/>
      <w:r>
        <w:rPr>
          <w:b/>
        </w:rPr>
        <w:t xml:space="preserve"> (Net Migration) </w:t>
      </w:r>
    </w:p>
    <w:p w:rsidR="004F1FA0" w:rsidRDefault="00203996">
      <w:pPr>
        <w:spacing w:after="0" w:line="240" w:lineRule="auto"/>
      </w:pPr>
      <w:hyperlink r:id="rId5">
        <w:r>
          <w:rPr>
            <w:b/>
            <w:color w:val="1155CC"/>
            <w:u w:val="single"/>
          </w:rPr>
          <w:t>https://www.cia.gov/library/publications/the-world-factbook/</w:t>
        </w:r>
      </w:hyperlink>
    </w:p>
    <w:p w:rsidR="004F1FA0" w:rsidRDefault="00203996">
      <w:pPr>
        <w:spacing w:after="0" w:line="240" w:lineRule="auto"/>
      </w:pPr>
      <w:r>
        <w:t xml:space="preserve">- Click on </w:t>
      </w:r>
      <w:r>
        <w:rPr>
          <w:b/>
          <w:i/>
        </w:rPr>
        <w:t>Guide to Country Comparisons</w:t>
      </w:r>
      <w:r>
        <w:t xml:space="preserve">, then click </w:t>
      </w:r>
      <w:r>
        <w:rPr>
          <w:b/>
          <w:i/>
        </w:rPr>
        <w:t>People &amp; Society</w:t>
      </w:r>
      <w:r>
        <w:t xml:space="preserve">, then click </w:t>
      </w:r>
      <w:r>
        <w:rPr>
          <w:b/>
          <w:i/>
        </w:rPr>
        <w:t>Net Migration R</w:t>
      </w:r>
      <w:r>
        <w:rPr>
          <w:b/>
          <w:i/>
        </w:rPr>
        <w:t>ate</w:t>
      </w:r>
      <w:r>
        <w:t xml:space="preserve"> </w:t>
      </w:r>
    </w:p>
    <w:p w:rsidR="004F1FA0" w:rsidRDefault="004F1FA0">
      <w:pPr>
        <w:spacing w:after="0" w:line="240" w:lineRule="auto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F1FA0">
        <w:trPr>
          <w:trHeight w:val="840"/>
        </w:trPr>
        <w:tc>
          <w:tcPr>
            <w:tcW w:w="1368" w:type="dxa"/>
          </w:tcPr>
          <w:p w:rsidR="004F1FA0" w:rsidRDefault="00203996">
            <w:pPr>
              <w:jc w:val="center"/>
            </w:pPr>
            <w:r>
              <w:rPr>
                <w:b/>
              </w:rPr>
              <w:t xml:space="preserve">Country </w:t>
            </w:r>
          </w:p>
        </w:tc>
        <w:tc>
          <w:tcPr>
            <w:tcW w:w="1368" w:type="dxa"/>
          </w:tcPr>
          <w:p w:rsidR="004F1FA0" w:rsidRDefault="00203996">
            <w:r>
              <w:rPr>
                <w:b/>
              </w:rPr>
              <w:t>Crude Birth Rate (CBR)</w:t>
            </w:r>
          </w:p>
        </w:tc>
        <w:tc>
          <w:tcPr>
            <w:tcW w:w="1368" w:type="dxa"/>
          </w:tcPr>
          <w:p w:rsidR="004F1FA0" w:rsidRDefault="00203996">
            <w:r>
              <w:rPr>
                <w:b/>
              </w:rPr>
              <w:t xml:space="preserve">Crude Death Rate (CDR) </w:t>
            </w:r>
          </w:p>
        </w:tc>
        <w:tc>
          <w:tcPr>
            <w:tcW w:w="1368" w:type="dxa"/>
          </w:tcPr>
          <w:p w:rsidR="004F1FA0" w:rsidRDefault="00203996">
            <w:r>
              <w:rPr>
                <w:b/>
              </w:rPr>
              <w:t>Pop Growth Rate % (r)</w:t>
            </w:r>
          </w:p>
        </w:tc>
        <w:tc>
          <w:tcPr>
            <w:tcW w:w="1368" w:type="dxa"/>
          </w:tcPr>
          <w:p w:rsidR="004F1FA0" w:rsidRDefault="00203996">
            <w:r>
              <w:rPr>
                <w:b/>
              </w:rPr>
              <w:t xml:space="preserve">Doubling Time (Years) </w:t>
            </w:r>
          </w:p>
        </w:tc>
        <w:tc>
          <w:tcPr>
            <w:tcW w:w="1368" w:type="dxa"/>
          </w:tcPr>
          <w:p w:rsidR="004F1FA0" w:rsidRDefault="00203996">
            <w:r>
              <w:rPr>
                <w:b/>
              </w:rPr>
              <w:t>Net Migration</w:t>
            </w:r>
          </w:p>
        </w:tc>
        <w:tc>
          <w:tcPr>
            <w:tcW w:w="1368" w:type="dxa"/>
          </w:tcPr>
          <w:p w:rsidR="004F1FA0" w:rsidRDefault="00203996">
            <w:r>
              <w:rPr>
                <w:b/>
              </w:rPr>
              <w:t>Total Pop. Change (R)</w:t>
            </w:r>
          </w:p>
        </w:tc>
      </w:tr>
      <w:tr w:rsidR="004F1FA0">
        <w:tc>
          <w:tcPr>
            <w:tcW w:w="9576" w:type="dxa"/>
            <w:gridSpan w:val="7"/>
          </w:tcPr>
          <w:p w:rsidR="004F1FA0" w:rsidRDefault="00203996">
            <w:pPr>
              <w:jc w:val="center"/>
            </w:pPr>
            <w:r>
              <w:rPr>
                <w:b/>
              </w:rPr>
              <w:t>MDC’s</w:t>
            </w:r>
          </w:p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1.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2.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3.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4.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5.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9576" w:type="dxa"/>
            <w:gridSpan w:val="7"/>
          </w:tcPr>
          <w:p w:rsidR="004F1FA0" w:rsidRDefault="00203996">
            <w:pPr>
              <w:jc w:val="center"/>
            </w:pPr>
            <w:r>
              <w:rPr>
                <w:b/>
              </w:rPr>
              <w:t>LDC’s</w:t>
            </w:r>
          </w:p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1.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2.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3.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4.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  <w:tr w:rsidR="004F1FA0">
        <w:tc>
          <w:tcPr>
            <w:tcW w:w="1368" w:type="dxa"/>
          </w:tcPr>
          <w:p w:rsidR="004F1FA0" w:rsidRDefault="00203996">
            <w:r>
              <w:rPr>
                <w:sz w:val="20"/>
                <w:szCs w:val="20"/>
              </w:rPr>
              <w:t>5.</w:t>
            </w:r>
          </w:p>
          <w:p w:rsidR="004F1FA0" w:rsidRDefault="004F1FA0"/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  <w:tc>
          <w:tcPr>
            <w:tcW w:w="1368" w:type="dxa"/>
          </w:tcPr>
          <w:p w:rsidR="004F1FA0" w:rsidRDefault="004F1FA0"/>
        </w:tc>
      </w:tr>
    </w:tbl>
    <w:p w:rsidR="004F1FA0" w:rsidRDefault="004F1FA0"/>
    <w:sectPr w:rsidR="004F1FA0" w:rsidSect="005F6A7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A0"/>
    <w:rsid w:val="00203996"/>
    <w:rsid w:val="004F1FA0"/>
    <w:rsid w:val="005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2CA00-D344-4563-B1C7-6538AE5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hyperlink" Target="http://data.worl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nflohr</dc:creator>
  <cp:lastModifiedBy>nflohr</cp:lastModifiedBy>
  <cp:revision>2</cp:revision>
  <cp:lastPrinted>2016-09-14T13:35:00Z</cp:lastPrinted>
  <dcterms:created xsi:type="dcterms:W3CDTF">2016-09-14T14:03:00Z</dcterms:created>
  <dcterms:modified xsi:type="dcterms:W3CDTF">2016-09-14T14:03:00Z</dcterms:modified>
</cp:coreProperties>
</file>