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u w:val="single"/>
          <w:rtl w:val="0"/>
        </w:rPr>
        <w:t xml:space="preserve">Major Terrorist Organizations Notes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Army of Islam</w:t>
      </w:r>
    </w:p>
    <w:p w:rsidR="00000000" w:rsidDel="00000000" w:rsidP="00000000" w:rsidRDefault="00000000" w:rsidRPr="00000000">
      <w:pPr>
        <w:contextualSpacing w:val="0"/>
        <w:rPr/>
      </w:pPr>
      <w:r w:rsidDel="00000000" w:rsidR="00000000" w:rsidRPr="00000000">
        <w:rPr>
          <w:rFonts w:ascii="Verdana" w:cs="Verdana" w:eastAsia="Verdana" w:hAnsi="Verdana"/>
          <w:sz w:val="20"/>
          <w:szCs w:val="20"/>
          <w:highlight w:val="white"/>
          <w:rtl w:val="0"/>
        </w:rPr>
        <w:t xml:space="preserve">1. </w:t>
      </w:r>
      <w:r w:rsidDel="00000000" w:rsidR="00000000" w:rsidRPr="00000000">
        <w:rPr>
          <w:rFonts w:ascii="Verdana" w:cs="Verdana" w:eastAsia="Verdana" w:hAnsi="Verdana"/>
          <w:sz w:val="20"/>
          <w:szCs w:val="20"/>
          <w:highlight w:val="white"/>
          <w:rtl w:val="0"/>
        </w:rPr>
        <w:t xml:space="preserve">Gaza Strip, Egypt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2. the creation of an Islamic state in Palestine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3. Mumtaz Dughmush</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4. Gaza Strip bordered by Israel and Egypt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5. 2007: kidnapped BBC corresponder Alan Johnston who was released after 114 days in captivity.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2011: Bombed a Coptic church in Alexandria, which resulted in 23 deaths. They denied responsibility although it's assumed they caused this catastrophe.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Tehrik-e Taliban Pakistan (TTP)</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Elise Mahon, Sarah Abrams, Megan Marschewski, Adam Sherk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1. </w:t>
      </w:r>
      <w:r w:rsidDel="00000000" w:rsidR="00000000" w:rsidRPr="00000000">
        <w:rPr>
          <w:rFonts w:ascii="Verdana" w:cs="Verdana" w:eastAsia="Verdana" w:hAnsi="Verdana"/>
          <w:sz w:val="20"/>
          <w:szCs w:val="20"/>
          <w:highlight w:val="white"/>
          <w:u w:val="single"/>
          <w:rtl w:val="0"/>
        </w:rPr>
        <w:t xml:space="preserve">Name</w:t>
      </w:r>
      <w:r w:rsidDel="00000000" w:rsidR="00000000" w:rsidRPr="00000000">
        <w:rPr>
          <w:rFonts w:ascii="Verdana" w:cs="Verdana" w:eastAsia="Verdana" w:hAnsi="Verdana"/>
          <w:sz w:val="20"/>
          <w:szCs w:val="20"/>
          <w:highlight w:val="white"/>
          <w:rtl w:val="0"/>
        </w:rPr>
        <w:t xml:space="preserve">- Tehrik-e Taliban Pakistan (TTP)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u w:val="single"/>
          <w:rtl w:val="0"/>
        </w:rPr>
        <w:t xml:space="preserve">Origin</w:t>
      </w:r>
      <w:r w:rsidDel="00000000" w:rsidR="00000000" w:rsidRPr="00000000">
        <w:rPr>
          <w:rFonts w:ascii="Verdana" w:cs="Verdana" w:eastAsia="Verdana" w:hAnsi="Verdana"/>
          <w:sz w:val="20"/>
          <w:szCs w:val="20"/>
          <w:highlight w:val="white"/>
          <w:rtl w:val="0"/>
        </w:rPr>
        <w:t xml:space="preserve">- Afghanistan (later moved south)</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2.  Goal- to unify the opposition against Pakistani military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3.  Leaders- Mullah Akhtar Mohammed Mansur (Commander if the faithful) and Quetta Shura (Senior Taliban Council)</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4. Location- Pakistan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5.  Terrorist Acts committed-  Civil War in Afghanistan (1992-1996 and 1996-2001).     War in Afghanistan (2001-2014 and 20015-present)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Al Shabaab</w:t>
      </w:r>
      <w:r w:rsidDel="00000000" w:rsidR="00000000" w:rsidRPr="00000000">
        <w:rPr>
          <w:rFonts w:ascii="Verdana" w:cs="Verdana" w:eastAsia="Verdana" w:hAnsi="Verdana"/>
          <w:sz w:val="20"/>
          <w:szCs w:val="20"/>
          <w:highlight w:val="white"/>
          <w:rtl w:val="0"/>
        </w:rPr>
        <w:t xml:space="preserve">                  </w:t>
      </w:r>
    </w:p>
    <w:p w:rsidR="00000000" w:rsidDel="00000000" w:rsidP="00000000" w:rsidRDefault="00000000" w:rsidRPr="00000000">
      <w:pPr>
        <w:numPr>
          <w:ilvl w:val="0"/>
          <w:numId w:val="2"/>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Origin: Somalia. Was the militant wing of the Somali Council of Islamic Courts</w:t>
      </w:r>
    </w:p>
    <w:p w:rsidR="00000000" w:rsidDel="00000000" w:rsidP="00000000" w:rsidRDefault="00000000" w:rsidRPr="00000000">
      <w:pPr>
        <w:numPr>
          <w:ilvl w:val="0"/>
          <w:numId w:val="2"/>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Goal: Wants to turn Somalia into a fundamental Islamic state. It has a history of striking abroad as well.</w:t>
      </w:r>
    </w:p>
    <w:p w:rsidR="00000000" w:rsidDel="00000000" w:rsidP="00000000" w:rsidRDefault="00000000" w:rsidRPr="00000000">
      <w:pPr>
        <w:numPr>
          <w:ilvl w:val="0"/>
          <w:numId w:val="2"/>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Leaders: Ahmad Umar (current leader), Amed Abdi Godane (late leader), Ali Mohamed Rage (spokesperson)</w:t>
      </w:r>
    </w:p>
    <w:p w:rsidR="00000000" w:rsidDel="00000000" w:rsidP="00000000" w:rsidRDefault="00000000" w:rsidRPr="00000000">
      <w:pPr>
        <w:numPr>
          <w:ilvl w:val="0"/>
          <w:numId w:val="2"/>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Operation: primarily out of Somalia's southern and central regions</w:t>
      </w:r>
    </w:p>
    <w:p w:rsidR="00000000" w:rsidDel="00000000" w:rsidP="00000000" w:rsidRDefault="00000000" w:rsidRPr="00000000">
      <w:pPr>
        <w:numPr>
          <w:ilvl w:val="0"/>
          <w:numId w:val="2"/>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Acts: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rFonts w:ascii="Verdana" w:cs="Verdana" w:eastAsia="Verdana" w:hAnsi="Verdana"/>
          <w:sz w:val="20"/>
          <w:szCs w:val="20"/>
          <w:highlight w:val="white"/>
          <w:rtl w:val="0"/>
        </w:rPr>
        <w:t xml:space="preserve">took over most of southern Somalia in 2006</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rFonts w:ascii="Verdana" w:cs="Verdana" w:eastAsia="Verdana" w:hAnsi="Verdana"/>
          <w:sz w:val="20"/>
          <w:szCs w:val="20"/>
          <w:highlight w:val="white"/>
          <w:rtl w:val="0"/>
        </w:rPr>
        <w:t xml:space="preserve">took responsibility for twin suicide bombings in Kampala, Uganda, killing over 70 people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rFonts w:ascii="Verdana" w:cs="Verdana" w:eastAsia="Verdana" w:hAnsi="Verdana"/>
          <w:sz w:val="20"/>
          <w:szCs w:val="20"/>
          <w:highlight w:val="white"/>
          <w:rtl w:val="0"/>
        </w:rPr>
        <w:t xml:space="preserve">many bombings targeting federal government officials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rFonts w:ascii="Verdana" w:cs="Verdana" w:eastAsia="Verdana" w:hAnsi="Verdana"/>
          <w:sz w:val="20"/>
          <w:szCs w:val="20"/>
          <w:highlight w:val="white"/>
          <w:rtl w:val="0"/>
        </w:rPr>
        <w:t xml:space="preserve">stormed a university in the horn of Africa and killed 147 people within the hour</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rFonts w:ascii="Verdana" w:cs="Verdana" w:eastAsia="Verdana" w:hAnsi="Verdana"/>
          <w:sz w:val="20"/>
          <w:szCs w:val="20"/>
          <w:highlight w:val="white"/>
          <w:rtl w:val="0"/>
        </w:rPr>
        <w:t xml:space="preserve">may split Kenya in two</w:t>
      </w:r>
    </w:p>
    <w:p w:rsidR="00000000" w:rsidDel="00000000" w:rsidP="00000000" w:rsidRDefault="00000000" w:rsidRPr="00000000">
      <w:pPr>
        <w:ind w:firstLine="720"/>
        <w:contextualSpacing w:val="0"/>
      </w:pPr>
      <w:r w:rsidDel="00000000" w:rsidR="00000000" w:rsidRPr="00000000">
        <w:rPr>
          <w:rFonts w:ascii="Verdana" w:cs="Verdana" w:eastAsia="Verdana" w:hAnsi="Verdana"/>
          <w:sz w:val="20"/>
          <w:szCs w:val="20"/>
          <w:highlight w:val="white"/>
          <w:rtl w:val="0"/>
        </w:rPr>
        <w:t xml:space="preserve">Melainey, Amanda, J.J., Rebecca, Mitch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Irish Republican Army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1. Originated as the IRA. The modern branch is the RIRA. Originated in Ireland.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2. The purpose of the IRA is that they serve as a militant group that works to get British out of Ireland. They sought assistance from Adolf Hitler during WWII to get the British out. They currently commit acts of terrorism.</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3. Sean Garland</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4. Northern Ireland &amp; Great Britain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5. Commits bombings, recent attacks were 2-11-14. Sent bombs to army recruitment offices. On March 3, 2013 they bombed a police station.</w:t>
      </w:r>
    </w:p>
    <w:p w:rsidR="00000000" w:rsidDel="00000000" w:rsidP="00000000" w:rsidRDefault="00000000" w:rsidRPr="00000000">
      <w:pPr>
        <w:ind w:firstLine="720"/>
        <w:contextualSpacing w:val="0"/>
      </w:pPr>
      <w:r w:rsidDel="00000000" w:rsidR="00000000" w:rsidRPr="00000000">
        <w:rPr>
          <w:rFonts w:ascii="Verdana" w:cs="Verdana" w:eastAsia="Verdana" w:hAnsi="Verdana"/>
          <w:sz w:val="20"/>
          <w:szCs w:val="20"/>
          <w:highlight w:val="white"/>
          <w:rtl w:val="0"/>
        </w:rPr>
        <w:t xml:space="preserve">From Adrian, Jacob Bayles, Reed, Todd and Saleh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Jama'atu Ahlis Sunna Lidda'awati wal-Jihad (Boko Haram)</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1. What is the name of your group? Where did your group originate?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The name of our group is officially Jama'atu Ahlis Sunna Lidda'awati wal-Jihad (people committed to the propaganda of the prophet's teachings and Jihad), but they go by the, aka Boko Haram. They originated in Nigeria.</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2. What is the goal/mission/purpose of your group?</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“Haram” translates to forbidden. Promotes a version of Islam the makes it “Haram” for muslims to take part in any political or social activity associated with western society. (ex: voting in elections, wearing shirts and pants, or receiving a secular education.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3. Who are the leaders of your group?</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The original leader was Mohammed Yusuf, but he was killed by the Nigerian police in 2009. The new leader Abubakar Shekau has pledged alligience to several other terrorist groups(ex: ISIS and al-Queda)</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4. Where does your group primarily operate?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The northern states of Yobe, Kano, Bauchi, Borno, and Kaduna of Nigeria. Although new trends suggest that they are moving southward.</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5. What terrorist acts has your group committed? List the dates, places, and brief explanation of each.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The total number of people dead as a result of Boko Haram’s terrorism is at least 20,000 and growing everyday.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Sept. 2010: Broke 105 of their members out of prison as well as 600 other prisoners, and launched a series of attack all over Northern Nigeria.</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June 2011: killed 6 people at Abuja police headquarters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August 2011: killed 11 UN staff members and 12 civilians, and injured more than 100</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Overall 2011: 550 dead in a series of 115 attacks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Jan. 20, 2012: in Kano assaulted police buildings with car bombs, suicide bombers, and IEDs, as well as uniformed gunmen. 190 people dead. HRW stated the Nigerian gov. needed to get themselves together and deal with it.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Feb. 2013: Kidnapped French tourists in Cameroon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April 2014: Kidnapped 276 girls from Chibok, Borno.</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Overall 2014: over 10,000 of the total death count died in 2014</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Jan 3, 2015: Set the town of Baga on fire and massacred 150</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Oct. 2 2015: Two bombings that killed 18 and wounded 41 in the outskirts of Abuja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Hamas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1. 1988 by Sheik Ahmed Palestine and modern day Israel</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2. Founded to liberate Palestine with the "banner of Allah"</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3. Sheik Ahmed, Abdei Azizal-Rantissi, Mahmound Zahar</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4. Palestine, Qatar</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5. 2007: Suicide Bombings during the 2nd Intifada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Al-Qa’ida</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1. Our group is Al-Qa’ida, which originated in Afghanistan.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2. The goal of Al-Qa’ida is to drive Americans and American influence out of all Muslim nations, destroy Israel, and topple pro-Western dictatorships around the Middle East.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3. Ayman al-Zawahiri was named as the new leader on June 16, 2011 a few weeks after Osama Bin Laden’s death.</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4. Al-Qa’ida operates in diverse places such as the Philippines, Algeria, Eritrea, Afghanistan, Chechnya, Tajikistan, Somalia, Yemen, and Kashmir.</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5. Terrorist Attacks: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a. The first attack was carried out in Aden, Yemen on December 29, 1992. That evening a bomb went off at the Gold Mohur hotel, where U.S. troops had been staying. Thankfully the troops had left before the bomb exploded.</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b. August 1998, Al-Qa’ida carried out bombings of U.S. embassies in Nairobi, Kenya and Dar es Salaam, Tanzania killing more than two hundred people and injuring more than five thousand others.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c. The most destructive act was a series of attacks in U.S. on September 11, 2001. Four commercial airliners were hijacked, two of which crashed into the Twin Towers. The third airliner crashed into the Pentagon and the fourth airliner crashed in a field.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Isis</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Verdana" w:cs="Verdana" w:eastAsia="Verdana" w:hAnsi="Verdana"/>
          <w:sz w:val="20"/>
          <w:szCs w:val="20"/>
          <w:highlight w:val="white"/>
          <w:rtl w:val="0"/>
        </w:rPr>
        <w:t xml:space="preserve">1. Leaders: Abu Barkr al-Bahdadi</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2. Origin: Iraq</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3. Goal: to seize cool tires in Middle East and impose their own extremist views through governance on the people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4. Primarily operates: Middle East- largely where it originated and in Syria</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5. Specific terrorist acts:</w:t>
      </w:r>
    </w:p>
    <w:p w:rsidR="00000000" w:rsidDel="00000000" w:rsidP="00000000" w:rsidRDefault="00000000" w:rsidRPr="00000000">
      <w:pPr>
        <w:ind w:firstLine="720"/>
        <w:contextualSpacing w:val="0"/>
      </w:pPr>
      <w:r w:rsidDel="00000000" w:rsidR="00000000" w:rsidRPr="00000000">
        <w:rPr>
          <w:rFonts w:ascii="Verdana" w:cs="Verdana" w:eastAsia="Verdana" w:hAnsi="Verdana"/>
          <w:sz w:val="20"/>
          <w:szCs w:val="20"/>
          <w:highlight w:val="white"/>
          <w:rtl w:val="0"/>
        </w:rPr>
        <w:t xml:space="preserve">-August 28th 2014 beheaded Ali al sayyed and posted photos on Twitter ---- Steven </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highlight w:val="white"/>
          <w:rtl w:val="0"/>
        </w:rPr>
        <w:t xml:space="preserve">Joel sotkoff was American Israel journalist, kidnapped in Syria and later was beheaded on September 2nd 2014 video was ekes set to show his Gorey death </w:t>
      </w:r>
    </w:p>
    <w:p w:rsidR="00000000" w:rsidDel="00000000" w:rsidP="00000000" w:rsidRDefault="00000000" w:rsidRPr="00000000">
      <w:pPr>
        <w:ind w:firstLine="720"/>
        <w:contextualSpacing w:val="0"/>
      </w:pPr>
      <w:r w:rsidDel="00000000" w:rsidR="00000000" w:rsidRPr="00000000">
        <w:rPr>
          <w:rFonts w:ascii="Verdana" w:cs="Verdana" w:eastAsia="Verdana" w:hAnsi="Verdana"/>
          <w:sz w:val="20"/>
          <w:szCs w:val="20"/>
          <w:highlight w:val="white"/>
          <w:rtl w:val="0"/>
        </w:rPr>
        <w:t xml:space="preserve">-An explosion outside a cultural center in the Turkish town of Suruc near the border </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highlight w:val="white"/>
          <w:rtl w:val="0"/>
        </w:rPr>
        <w:t xml:space="preserve">with Syria killed at least 27 people and wounded many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Verdana" w:cs="Verdana" w:eastAsia="Verdana" w:hAnsi="Verdana"/>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