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China’s One Child Policy (Articles)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Relaxing China’s One Child Policy</w:t>
      </w:r>
    </w:p>
    <w:p w:rsidR="00000000" w:rsidDel="00000000" w:rsidP="00000000" w:rsidRDefault="00000000" w:rsidRPr="00000000">
      <w:pPr>
        <w:spacing w:line="240" w:lineRule="auto"/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http://www.nytimes.com/2015/06/13/opinion/relaxing-chinas-one-child-policy.html?_r=0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China’s One Child Policy </w:t>
      </w:r>
    </w:p>
    <w:p w:rsidR="00000000" w:rsidDel="00000000" w:rsidP="00000000" w:rsidRDefault="00000000" w:rsidRPr="00000000">
      <w:pPr>
        <w:spacing w:line="240" w:lineRule="auto"/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http://www.independent.co.uk/news/world/asia/china-onechild-policy-why-could-it-allow-couples-to-have-two-children-and-why-does-the-law-exist-10412794.html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In Praise of China’s One Child Policy </w:t>
      </w:r>
    </w:p>
    <w:p w:rsidR="00000000" w:rsidDel="00000000" w:rsidP="00000000" w:rsidRDefault="00000000" w:rsidRPr="00000000">
      <w:pPr>
        <w:spacing w:line="240" w:lineRule="auto"/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http://www.huffingtonpost.com/alon-tal/in-praise-of-chinas-one-c_1_b_8020038.html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Gender Imbalance </w:t>
      </w:r>
    </w:p>
    <w:p w:rsidR="00000000" w:rsidDel="00000000" w:rsidP="00000000" w:rsidRDefault="00000000" w:rsidRPr="00000000">
      <w:pPr>
        <w:spacing w:line="240" w:lineRule="auto"/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http://www.newsweek.com/2015/06/05/gender-imbalance-china-one-child-law-backfired-men-336435.html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China Eases the OCP </w:t>
      </w:r>
    </w:p>
    <w:p w:rsidR="00000000" w:rsidDel="00000000" w:rsidP="00000000" w:rsidRDefault="00000000" w:rsidRPr="00000000">
      <w:pPr>
        <w:spacing w:line="240" w:lineRule="auto"/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http://www.usatoday.com/story/news/world/2015/03/04/china-one-child-policy-births-beijing/24069319/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India’s Forced Sterilization Policy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India’s Dark History of Sterilization </w:t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http://www.bbc.com/news/world-asia-india-30040790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India: Sterilization, Population Control and Discrimination</w:t>
        <w:br w:type="textWrapping"/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http://www.telesurtv.net/english/opinion/India-Sterilization-Population-Control-and-Discrimination-20141202-0020.html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0" w:lineRule="auto"/>
        <w:contextualSpacing w:val="0"/>
      </w:pPr>
      <w:bookmarkStart w:colFirst="0" w:colLast="0" w:name="h.6pvfor17zi01" w:id="0"/>
      <w:bookmarkEnd w:id="0"/>
      <w:r w:rsidDel="00000000" w:rsidR="00000000" w:rsidRPr="00000000">
        <w:rPr>
          <w:rFonts w:ascii="Arial" w:cs="Arial" w:eastAsia="Arial" w:hAnsi="Arial"/>
          <w:color w:val="333333"/>
          <w:sz w:val="22"/>
          <w:szCs w:val="22"/>
          <w:highlight w:val="white"/>
          <w:rtl w:val="0"/>
        </w:rPr>
        <w:t xml:space="preserve">India mass sterilisation: women were ‘forced’ into camps, say relatives</w:t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http://www.theguardian.com/world/2014/nov/12/india-sterilisation-deaths-women-forced-camps-relatives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telesurtv.net/english/opinion/India-Sterilization-Population-Control-and-Discrimination-20141202-0020.html" TargetMode="External"/><Relationship Id="rId10" Type="http://schemas.openxmlformats.org/officeDocument/2006/relationships/hyperlink" Target="http://www.bbc.com/news/world-asia-india-30040790" TargetMode="External"/><Relationship Id="rId12" Type="http://schemas.openxmlformats.org/officeDocument/2006/relationships/hyperlink" Target="http://www.theguardian.com/world/2014/nov/12/india-sterilisation-deaths-women-forced-camps-relatives" TargetMode="External"/><Relationship Id="rId9" Type="http://schemas.openxmlformats.org/officeDocument/2006/relationships/hyperlink" Target="http://www.usatoday.com/story/news/world/2015/03/04/china-one-child-policy-births-beijing/24069319/" TargetMode="External"/><Relationship Id="rId5" Type="http://schemas.openxmlformats.org/officeDocument/2006/relationships/hyperlink" Target="http://www.nytimes.com/2015/06/13/opinion/relaxing-chinas-one-child-policy.html?_r=0" TargetMode="External"/><Relationship Id="rId6" Type="http://schemas.openxmlformats.org/officeDocument/2006/relationships/hyperlink" Target="http://www.independent.co.uk/news/world/asia/china-onechild-policy-why-could-it-allow-couples-to-have-two-children-and-why-does-the-law-exist-10412794.html" TargetMode="External"/><Relationship Id="rId7" Type="http://schemas.openxmlformats.org/officeDocument/2006/relationships/hyperlink" Target="http://www.huffingtonpost.com/alon-tal/in-praise-of-chinas-one-c_1_b_8020038.html" TargetMode="External"/><Relationship Id="rId8" Type="http://schemas.openxmlformats.org/officeDocument/2006/relationships/hyperlink" Target="http://www.newsweek.com/2015/06/05/gender-imbalance-china-one-child-law-backfired-men-336435.html" TargetMode="External"/></Relationships>
</file>